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13" w:rsidRDefault="00E964ED" w:rsidP="00EA02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6"/>
          <w:szCs w:val="26"/>
          <w:lang w:bidi="ar-SA"/>
        </w:rPr>
      </w:pPr>
      <w:r>
        <w:rPr>
          <w:rFonts w:ascii="Times New Roman" w:eastAsia="Times New Roman" w:hAnsi="Times New Roman" w:cs="B Titr" w:hint="cs"/>
          <w:sz w:val="26"/>
          <w:szCs w:val="26"/>
          <w:rtl/>
          <w:lang w:bidi="ar-SA"/>
        </w:rPr>
        <w:t>آگــهي مــزايده فروش اراضی</w:t>
      </w:r>
    </w:p>
    <w:p w:rsidR="00EA0213" w:rsidRDefault="00E964ED" w:rsidP="00EA02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B Roya" w:eastAsia="Times New Roman" w:hAnsi="B Roya" w:cs="B Titr"/>
          <w:b/>
          <w:bCs/>
          <w:sz w:val="24"/>
          <w:szCs w:val="24"/>
        </w:rPr>
      </w:pPr>
      <w:r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     شركت ملي كشت و صنعت و دامپروري پارس در نظر دارد دو قطعه زمین زراعی به مساحت 9.2 هکتار واقع در شهرستان          بیله سوار روستای بابک  به پلاک ثبتی 2 فرعی از 47 اصلی بخش 21 اردبیل موضوع سند رسمی بشماره 28676 انتقالی سازمان جهاد کشاورزی استان بنام شرکت برابر صورتجلسه تنظیمی و مساحت 5/3 هکتار واقع در جنب ناحیه صنعتی کنار جاده پارس آباد به مشکین شهر موضوع سند رسمی شرکت بشماره 19951 از طريق مزايده  عمومی به  فروش  برساند. </w:t>
      </w:r>
      <w:r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متقاضيان محترم مي توانند جهت بازدید به محل  ملک مراجعه و پيشنهادات  خود را به آدرس استان اردبيل- شهرستان پارس آباد مغان جاده پروژه بالاتر از روستاي اسماعيل كندي دبيرخانه اداره مركزي  شرکت تحويل و جهت كسب اطلاعات بيشتر با شماره  04532175046 و 04532175047 تماس حاصل نمايند. </w:t>
      </w:r>
    </w:p>
    <w:p w:rsidR="00EA0213" w:rsidRDefault="00E964ED" w:rsidP="00EA0213">
      <w:pPr>
        <w:tabs>
          <w:tab w:val="left" w:pos="278"/>
        </w:tabs>
        <w:spacing w:after="0" w:line="360" w:lineRule="auto"/>
        <w:ind w:left="-136"/>
        <w:jc w:val="both"/>
        <w:rPr>
          <w:rFonts w:ascii="B Roya" w:eastAsia="Times New Roman" w:hAnsi="B Roya" w:cs="B Titr"/>
          <w:b/>
          <w:bCs/>
          <w:sz w:val="24"/>
          <w:szCs w:val="24"/>
        </w:rPr>
      </w:pPr>
      <w:r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 1-  اطلاعات مربوط به مزايده عمومي در آدرس هاي  ذيل نيز موجود است </w:t>
      </w:r>
    </w:p>
    <w:p w:rsidR="00EA0213" w:rsidRDefault="00E964ED" w:rsidP="00EA0213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>
        <w:rPr>
          <w:rFonts w:ascii="B Roya" w:eastAsia="Times New Roman" w:hAnsi="B Roya" w:cs="B Titr" w:hint="cs"/>
          <w:b/>
          <w:bCs/>
          <w:sz w:val="24"/>
          <w:szCs w:val="24"/>
          <w:rtl/>
        </w:rPr>
        <w:t xml:space="preserve">الف- سايت اطلاع رساني ملي مزايدات كشور به نشاني </w:t>
      </w:r>
      <w:r>
        <w:rPr>
          <w:rFonts w:ascii="Times New Roman" w:eastAsia="Times New Roman" w:hAnsi="Times New Roman" w:cs="B Titr"/>
          <w:b/>
          <w:bCs/>
          <w:sz w:val="24"/>
          <w:szCs w:val="24"/>
        </w:rPr>
        <w:t>WWW.iets mporg.ir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</w:t>
      </w:r>
    </w:p>
    <w:p w:rsidR="00EA0213" w:rsidRDefault="00E964ED" w:rsidP="00EA0213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ب- وب سايت  شركت جهت مزايده به نشاني </w:t>
      </w:r>
      <w:r>
        <w:rPr>
          <w:rFonts w:ascii="Times New Roman" w:eastAsia="Times New Roman" w:hAnsi="Times New Roman" w:cs="B Titr"/>
          <w:b/>
          <w:bCs/>
          <w:sz w:val="24"/>
          <w:szCs w:val="24"/>
        </w:rPr>
        <w:t xml:space="preserve">WWW .Parsagroinc.ir </w:t>
      </w:r>
    </w:p>
    <w:p w:rsidR="00EA0213" w:rsidRDefault="00E964ED" w:rsidP="001C1ECD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2-  متقاضیان میتوانند جهت دریافت اسناد و مدارک مزایده از تاریخ 19/09/1401 لغایت 2</w:t>
      </w:r>
      <w:r w:rsidR="001C1EC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8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/09/1401 تا پایان وقت اداری به </w:t>
      </w:r>
      <w:r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امور بازاریابی، فروش  و صادرات 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مراجعه نمایند . </w:t>
      </w:r>
    </w:p>
    <w:p w:rsidR="00EA0213" w:rsidRDefault="00E964ED" w:rsidP="001C1ECD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3- آخرين مهلت  ارائه پيشنهاد قيمت مورخ 2</w:t>
      </w:r>
      <w:r w:rsidR="001C1EC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9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/09/1401  تا رأس ساعت 13 مي باشد.</w:t>
      </w:r>
    </w:p>
    <w:p w:rsidR="00EA0213" w:rsidRDefault="00E964ED" w:rsidP="001C1ECD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4- </w:t>
      </w:r>
      <w:r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بازگشایی پاکات مورخ </w:t>
      </w:r>
      <w:r w:rsidR="001C1ECD">
        <w:rPr>
          <w:rFonts w:ascii="Calibri" w:eastAsia="Times New Roman" w:hAnsi="Calibri" w:cs="B Titr" w:hint="cs"/>
          <w:b/>
          <w:bCs/>
          <w:sz w:val="24"/>
          <w:szCs w:val="24"/>
          <w:rtl/>
        </w:rPr>
        <w:t>30</w:t>
      </w:r>
      <w:r>
        <w:rPr>
          <w:rFonts w:ascii="Calibri" w:eastAsia="Times New Roman" w:hAnsi="Calibri" w:cs="B Titr" w:hint="cs"/>
          <w:b/>
          <w:bCs/>
          <w:sz w:val="24"/>
          <w:szCs w:val="24"/>
          <w:rtl/>
        </w:rPr>
        <w:t>/09/1401  انجام خواهد گرفت.</w:t>
      </w:r>
    </w:p>
    <w:p w:rsidR="00EA0213" w:rsidRDefault="002958E4" w:rsidP="00EA0213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ign1" style="position:absolute;left:0;text-align:left;margin-left:63.75pt;margin-top:23.35pt;width:186.75pt;height:100pt;z-index:-251658240" o:allowoverlap="f">
            <v:imagedata r:id="rId8" o:title="Sign1"/>
          </v:shape>
        </w:pict>
      </w:r>
      <w:r w:rsidR="00E964E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5-  هزينه انتشار آگهي و كارشناسي به عهده برنده  يا برندگان مزايده ميباشد. </w:t>
      </w:r>
      <w:r w:rsidR="00E964ED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</w:t>
      </w:r>
    </w:p>
    <w:p w:rsidR="00EA0213" w:rsidRDefault="002958E4" w:rsidP="00EA0213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u w:val="single"/>
          <w:rtl/>
          <w:lang w:bidi="ar-SA"/>
        </w:rPr>
      </w:pPr>
    </w:p>
    <w:p w:rsidR="00EA0213" w:rsidRDefault="002958E4" w:rsidP="00EA0213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EA0213" w:rsidRDefault="00E964ED" w:rsidP="00EA0213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  <w:r>
        <w:rPr>
          <w:rFonts w:ascii="Times New Roman" w:eastAsia="Times New Roman" w:hAnsi="Times New Roman" w:cs="B Titr" w:hint="cs"/>
          <w:b/>
          <w:bCs/>
          <w:noProof/>
          <w:rtl/>
          <w:lang w:bidi="ar-SA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3252470</wp:posOffset>
            </wp:positionH>
            <wp:positionV relativeFrom="paragraph">
              <wp:posOffset>4394835</wp:posOffset>
            </wp:positionV>
            <wp:extent cx="1270000" cy="1270000"/>
            <wp:effectExtent l="0" t="0" r="0" b="0"/>
            <wp:wrapNone/>
            <wp:docPr id="1" name="Picture 1" descr="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B Titr" w:hint="cs"/>
          <w:b/>
          <w:bCs/>
          <w:rtl/>
          <w:lang w:bidi="ar-SA"/>
        </w:rPr>
        <w:t xml:space="preserve">                                                                                                                        شرکت ملی کشت و صنعت و دامپروری  پارس</w:t>
      </w:r>
    </w:p>
    <w:p w:rsidR="00EA0213" w:rsidRDefault="002958E4" w:rsidP="00EA0213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EA0213" w:rsidRDefault="002958E4" w:rsidP="00EA0213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EA0213" w:rsidRDefault="002958E4" w:rsidP="00EA0213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EA0213" w:rsidRDefault="002958E4" w:rsidP="00EA0213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EA0213" w:rsidRDefault="002958E4" w:rsidP="00EA0213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EA0213" w:rsidRDefault="002958E4" w:rsidP="00EA0213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EA0213" w:rsidRDefault="00E964ED" w:rsidP="00EA0213">
      <w:pPr>
        <w:keepNext/>
        <w:spacing w:after="0"/>
        <w:ind w:left="-141" w:right="-284" w:hanging="219"/>
        <w:jc w:val="both"/>
        <w:outlineLvl w:val="0"/>
        <w:rPr>
          <w:rFonts w:ascii="Times New Roman" w:eastAsia="Times New Roman" w:hAnsi="Times New Roman" w:cs="B Titr"/>
          <w:rtl/>
          <w:lang w:bidi="ar-SA"/>
        </w:rPr>
      </w:pPr>
      <w:r>
        <w:rPr>
          <w:rFonts w:ascii="Times New Roman" w:eastAsia="Times New Roman" w:hAnsi="Times New Roman" w:cs="B Titr" w:hint="cs"/>
          <w:rtl/>
          <w:lang w:bidi="ar-SA"/>
        </w:rPr>
        <w:lastRenderedPageBreak/>
        <w:t xml:space="preserve">بـرگ اطـلاعات شــرايط عــمومــی 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  <w:lang w:bidi="ar-SA"/>
        </w:rPr>
        <w:t xml:space="preserve"> </w:t>
      </w:r>
      <w:r>
        <w:rPr>
          <w:rFonts w:ascii="Calibri" w:eastAsia="Times New Roman" w:hAnsi="Calibri" w:cs="B Titr" w:hint="cs"/>
          <w:b/>
          <w:bCs/>
          <w:sz w:val="25"/>
          <w:szCs w:val="25"/>
          <w:rtl/>
        </w:rPr>
        <w:t>شرکت ملی کشت و صنعت و دامپروری پارس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sz w:val="25"/>
          <w:szCs w:val="25"/>
          <w:rtl/>
        </w:rPr>
      </w:pPr>
      <w:r>
        <w:rPr>
          <w:rFonts w:ascii="Calibri" w:eastAsia="Times New Roman" w:hAnsi="Calibri" w:cs="B Titr" w:hint="cs"/>
          <w:b/>
          <w:bCs/>
          <w:sz w:val="25"/>
          <w:szCs w:val="25"/>
          <w:rtl/>
        </w:rPr>
        <w:t>1- موضوع مزايده:</w:t>
      </w:r>
    </w:p>
    <w:p w:rsidR="00EA0213" w:rsidRDefault="00E964ED" w:rsidP="00CA1D95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شركت ملي كشت و صنعت و دامپروري پارس در نظر دارد دو قطعه زمین به مساحت 9.2 هکتار واقع در شهرستان بیله سوار روستای بابک و به مساحت </w:t>
      </w:r>
      <w:r w:rsidR="00CA1D95">
        <w:rPr>
          <w:rFonts w:ascii="Calibri" w:eastAsia="Times New Roman" w:hAnsi="Calibri" w:cs="B Nazanin" w:hint="cs"/>
          <w:b/>
          <w:bCs/>
          <w:sz w:val="25"/>
          <w:szCs w:val="25"/>
          <w:rtl/>
        </w:rPr>
        <w:t>5/3</w:t>
      </w:r>
      <w:bookmarkStart w:id="0" w:name="_GoBack"/>
      <w:bookmarkEnd w:id="0"/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 هکتار واقع  در ناحیه صنعتی کنار جاده پارس آباد به مشکین با کاربری زراعی  از طريق مزايده  به  فروش  برساند. 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sz w:val="25"/>
          <w:szCs w:val="25"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 </w:t>
      </w:r>
      <w:r>
        <w:rPr>
          <w:rFonts w:ascii="Calibri" w:eastAsia="Times New Roman" w:hAnsi="Calibri" w:cs="B Titr" w:hint="cs"/>
          <w:b/>
          <w:bCs/>
          <w:sz w:val="25"/>
          <w:szCs w:val="25"/>
          <w:rtl/>
        </w:rPr>
        <w:t xml:space="preserve">2- محل زمین و  بازديد :  </w:t>
      </w:r>
    </w:p>
    <w:p w:rsidR="00EA0213" w:rsidRDefault="00E964ED" w:rsidP="001C1ECD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متقاضيان شرکت در مزايده می توانند از تاريخ انتشار آگهی تا پايان وقت اداری مورخ </w:t>
      </w:r>
      <w:r w:rsidR="001C1ECD">
        <w:rPr>
          <w:rFonts w:ascii="Calibri" w:eastAsia="Times New Roman" w:hAnsi="Calibri" w:cs="B Nazanin" w:hint="cs"/>
          <w:b/>
          <w:bCs/>
          <w:sz w:val="25"/>
          <w:szCs w:val="25"/>
          <w:rtl/>
        </w:rPr>
        <w:t>28</w:t>
      </w: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>/09/1401 برگ شرايط مزايده و  پيشنهاد قيمت را از امور بازاریابی و فروش دريافت نموده و از زمین مورد مزايده بازديد نمایند.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sz w:val="25"/>
          <w:szCs w:val="25"/>
          <w:rtl/>
        </w:rPr>
      </w:pPr>
      <w:r>
        <w:rPr>
          <w:rFonts w:ascii="Calibri" w:eastAsia="Times New Roman" w:hAnsi="Calibri" w:cs="B Titr" w:hint="cs"/>
          <w:b/>
          <w:bCs/>
          <w:sz w:val="25"/>
          <w:szCs w:val="25"/>
          <w:rtl/>
        </w:rPr>
        <w:t xml:space="preserve">3- شرايط شرکت در مزايده : 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sz w:val="21"/>
          <w:szCs w:val="21"/>
          <w:rtl/>
        </w:rPr>
        <w:t>1</w:t>
      </w: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-3- پیشنهاد قیمت بر اساس هکتار بوده و شرکت کنندگان در مزايده باید برای کل قطعه مورد نظر پیشنهاد قيمت ارائه قيمت نمايند. </w:t>
      </w:r>
    </w:p>
    <w:p w:rsidR="00EA0213" w:rsidRDefault="00E964ED" w:rsidP="00EA0213">
      <w:pPr>
        <w:tabs>
          <w:tab w:val="left" w:pos="26"/>
        </w:tabs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2-3- سپرده شرکت در مزايده : </w:t>
      </w: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>مقدار سپرده شرکت در مزایده مبلـغ 1.000.000.000 ريال  به صورت واریز نقدی به شماره حساب 0200691985007 بانک ملی بـنام شرکت ملی کشت و صنعت و دامپروری پارس می باشد.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sz w:val="25"/>
          <w:szCs w:val="25"/>
          <w:rtl/>
        </w:rPr>
      </w:pPr>
      <w:r>
        <w:rPr>
          <w:rFonts w:ascii="Calibri" w:eastAsia="Times New Roman" w:hAnsi="Calibri" w:cs="B Titr" w:hint="cs"/>
          <w:b/>
          <w:bCs/>
          <w:sz w:val="25"/>
          <w:szCs w:val="25"/>
          <w:rtl/>
        </w:rPr>
        <w:t xml:space="preserve">4-  ارائه پيشنهاد قيمت : </w:t>
      </w:r>
    </w:p>
    <w:p w:rsidR="00EA0213" w:rsidRDefault="00E964ED" w:rsidP="001C1ECD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       متقاضيان شرکت در مزايده که از زمین مورد نظر بازدید و برگ شرايط عمومی و پيشنهاد قيمت را دريافت داشته اند ميتوانند حداکثر تا ساعت 13 مورخ  2</w:t>
      </w:r>
      <w:r w:rsidR="001C1ECD">
        <w:rPr>
          <w:rFonts w:ascii="Calibri" w:eastAsia="Times New Roman" w:hAnsi="Calibri" w:cs="B Nazanin" w:hint="cs"/>
          <w:b/>
          <w:bCs/>
          <w:sz w:val="25"/>
          <w:szCs w:val="25"/>
          <w:rtl/>
        </w:rPr>
        <w:t>9</w:t>
      </w: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/09/1401 برگ پيشنهاد قيمت را همراه با فیش واریز نقدی  در پاکت سربسته به دبيرخانه مرکزی شرکت واقع در پارس آباد مغان- جاده پروژه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rtl/>
        </w:rPr>
        <w:t>–</w:t>
      </w: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 حوزه عملياتی شرکت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rtl/>
        </w:rPr>
        <w:t>–</w:t>
      </w: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 اداره مرکزی تحويل و رسيد دريافت دارند. 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5- به پيشنهادات خارج از موعد مقرر، مشروط ، مبهم، مخدوش ، فاقد سپرده يا دارای سپرده های مغاير با برگ شرايط مزايده و فاقد امضاء ترتيب اثر داده نخواهد شد. 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6- شرکت در رد و قبول يک و يا کليه پيشنهادات واصله مختار است و هیچ شرکت کننده ای حق اعتراض نداشته و ندارد . </w:t>
      </w:r>
    </w:p>
    <w:p w:rsidR="00EA0213" w:rsidRDefault="00E964ED" w:rsidP="00EA0213">
      <w:pPr>
        <w:tabs>
          <w:tab w:val="left" w:pos="26"/>
        </w:tabs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 7-کميسيون ظرف مدت  3 روز از تاريخ گشايش پاکات ، نتيجه را کتباً یا از طریق وسایل ارتباط الکترونیک به برنده مزایده اعلام خواهد کرد .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8-  برنده يابرندگان مزايده ملزم هستند حداکثرظرف مدت 7 روز از تاريخ ابلاغ ،کل بهای مورد معامله رابه حساب سيبا 0200691985007 بانک ملی شعبه مرکزی پارس آباد بنام شرکت ملی کشت و صنعت و دامپروری پارس واريز و اصل فيش را به </w:t>
      </w:r>
    </w:p>
    <w:p w:rsidR="00EA0213" w:rsidRDefault="002958E4" w:rsidP="00EA0213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</w:p>
    <w:p w:rsidR="00EA0213" w:rsidRDefault="002958E4" w:rsidP="00EA0213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lastRenderedPageBreak/>
        <w:t xml:space="preserve">      امور بازاریابی، فروش  و صادرات شرکت  تحويل دهند.در صورتی که برنده مزايده ظرف مدت مذکور نسبت به واريز مبلغ مورد معامله اقدام ننمايد سپرده شرکت در مزايده او بنفع شرکت ضبط و مورد معامله به نفردوم واگذارخواهد شد و در صورتيکه نفر دوم نيز ظرف مدت 3 روز از تاريخ ابلاغ نسبت به واريز مبلغ مورد معامله و ارائه فيش مربوطه اقدام ننمايد سپرده وی نيز بنفع شرکت ضبط خواهد شد.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>9- کلیه هزینه های نقل و انتقال و هزینه ثبتی به عهده خريدار ( برنده يا برندگان مزايده) می باشد.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>10- حق اعتراض از برنده مزايده به هرعنوان و نزد هرمرجع که باشد سلب و ساقط است.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11- شرکت در مزايده و تسليم پيشنهاد به معنای قبول و تائيد کليه شرايط مزايده و اقرار به رويت و اطلاع از کم و کيف زمین مورد مزایده می باشد. </w:t>
      </w:r>
    </w:p>
    <w:p w:rsidR="00EA0213" w:rsidRDefault="00E964ED" w:rsidP="00EA0213">
      <w:pPr>
        <w:spacing w:after="0"/>
        <w:ind w:left="-141" w:right="-284" w:hanging="284"/>
        <w:jc w:val="both"/>
        <w:rPr>
          <w:rFonts w:ascii="Calibri" w:eastAsia="Times New Roman" w:hAnsi="Calibri" w:cs="B Nazanin"/>
          <w:b/>
          <w:bCs/>
          <w:sz w:val="25"/>
          <w:szCs w:val="25"/>
          <w:rtl/>
        </w:rPr>
      </w:pPr>
      <w:r>
        <w:rPr>
          <w:rFonts w:ascii="Calibri" w:eastAsia="Times New Roman" w:hAnsi="Calibri" w:cs="B Nazanin" w:hint="cs"/>
          <w:b/>
          <w:bCs/>
          <w:sz w:val="25"/>
          <w:szCs w:val="25"/>
          <w:rtl/>
        </w:rPr>
        <w:t xml:space="preserve">12- پيشنهادات بايستي در سه پاكت جداگانه ( پاكت الف شامل سپرده شركت در مزایده ، پاكت ب شامل اسناد و مدارك کپی شناسنامه یا کارت ملی . ضمناٌ  شركت كنندگان در مزایده كه داراي شخصیت حقوقي مي باشند ، موظفند آخرين تغييرات روزنامه رسمي و اساسنامه شركت را ضميمه پيشنهاد خودنمايند. پاكت ج شامل پيشنهاد قيمت )  هر سه پاكت بايد بصورت سربسته و لاك و مهر شده با قيد نام و مشخصات زمین مورد مزايده  برروی پاکت به دبيرخانه شركت تحويل ورسيددريافت دارند.  </w:t>
      </w:r>
    </w:p>
    <w:p w:rsidR="00EA0213" w:rsidRDefault="00E964ED" w:rsidP="00EA0213">
      <w:pPr>
        <w:spacing w:after="0" w:line="360" w:lineRule="auto"/>
        <w:ind w:left="-328" w:firstLine="138"/>
        <w:jc w:val="both"/>
        <w:rPr>
          <w:rFonts w:ascii="Times New Roman" w:eastAsia="Times New Roman" w:hAnsi="Times New Roman" w:cs="B Titr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ar-SA"/>
        </w:rPr>
        <w:t xml:space="preserve">اینجانب                                                         </w:t>
      </w:r>
      <w:r>
        <w:rPr>
          <w:rFonts w:ascii="Times New Roman" w:eastAsia="Times New Roman" w:hAnsi="Times New Roman" w:cs="B Titr" w:hint="cs"/>
          <w:sz w:val="20"/>
          <w:szCs w:val="20"/>
          <w:rtl/>
          <w:lang w:bidi="ar-SA"/>
        </w:rPr>
        <w:t xml:space="preserve"> بشماره </w:t>
      </w:r>
      <w:r>
        <w:rPr>
          <w:rFonts w:ascii="Times New Roman" w:eastAsia="Times New Roman" w:hAnsi="Times New Roman" w:cs="B Titr" w:hint="cs"/>
          <w:sz w:val="20"/>
          <w:szCs w:val="20"/>
          <w:rtl/>
        </w:rPr>
        <w:t xml:space="preserve">كد ملي                                                    كد پستي                                           كد  اقتصادي              </w:t>
      </w:r>
    </w:p>
    <w:p w:rsidR="00EA0213" w:rsidRDefault="00E964ED" w:rsidP="00EA0213">
      <w:pPr>
        <w:tabs>
          <w:tab w:val="left" w:pos="-887"/>
          <w:tab w:val="left" w:pos="367"/>
        </w:tabs>
        <w:spacing w:line="360" w:lineRule="auto"/>
        <w:ind w:left="-320" w:right="-142"/>
        <w:jc w:val="both"/>
        <w:rPr>
          <w:rFonts w:ascii="Calibri" w:eastAsia="Times New Roman" w:hAnsi="Calibri" w:cs="B Titr"/>
          <w:b/>
          <w:bCs/>
          <w:sz w:val="20"/>
          <w:szCs w:val="20"/>
          <w:rtl/>
        </w:rPr>
      </w:pPr>
      <w:r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 شناسه ملي                                        </w:t>
      </w:r>
      <w:r>
        <w:rPr>
          <w:rFonts w:ascii="Calibri" w:eastAsia="Times New Roman" w:hAnsi="Calibri" w:cs="B Titr" w:hint="cs"/>
          <w:sz w:val="20"/>
          <w:szCs w:val="20"/>
          <w:rtl/>
        </w:rPr>
        <w:t xml:space="preserve">تلفن                                          آدرس                                                                                                               </w:t>
      </w:r>
      <w:r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پس از مطالعه برگ شرایط در 12 بند آمادگی دارد موضوع مزایده را با رعایت شرایط مندرج در آگهی و برگ شرایط از قرار هر هکتاربشرح جدول زیر خریداری نمایم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448"/>
        <w:gridCol w:w="1417"/>
        <w:gridCol w:w="2977"/>
      </w:tblGrid>
      <w:tr w:rsidR="00047D66" w:rsidTr="00EA021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13" w:rsidRDefault="00E964ED">
            <w:pPr>
              <w:spacing w:line="360" w:lineRule="auto"/>
              <w:jc w:val="center"/>
              <w:rPr>
                <w:rFonts w:ascii="Calibri" w:eastAsia="Times New Roman" w:hAnsi="Calibri" w:cs="B Titr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sz w:val="20"/>
                <w:szCs w:val="20"/>
                <w:rtl/>
              </w:rPr>
              <w:t xml:space="preserve">نام قطعه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13" w:rsidRDefault="00E964ED">
            <w:pPr>
              <w:spacing w:line="360" w:lineRule="auto"/>
              <w:jc w:val="center"/>
              <w:rPr>
                <w:rFonts w:ascii="Calibri" w:eastAsia="Times New Roman" w:hAnsi="Calibri" w:cs="B Titr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sz w:val="20"/>
                <w:szCs w:val="20"/>
                <w:rtl/>
              </w:rPr>
              <w:t>سطح هکتار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13" w:rsidRDefault="00E964ED">
            <w:pPr>
              <w:spacing w:line="360" w:lineRule="auto"/>
              <w:jc w:val="center"/>
              <w:rPr>
                <w:rFonts w:ascii="Calibri" w:eastAsia="Times New Roman" w:hAnsi="Calibri" w:cs="B Titr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sz w:val="20"/>
                <w:szCs w:val="20"/>
                <w:rtl/>
              </w:rPr>
              <w:t>قیمت پیشنهادی</w:t>
            </w:r>
          </w:p>
        </w:tc>
      </w:tr>
      <w:tr w:rsidR="00047D66" w:rsidTr="00EA021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13" w:rsidRDefault="00E964ED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بیله سوار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روستای بابک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13" w:rsidRDefault="00E964ED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2/9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13" w:rsidRDefault="002958E4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</w:p>
        </w:tc>
      </w:tr>
      <w:tr w:rsidR="00047D66" w:rsidTr="00EA021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13" w:rsidRDefault="00E964ED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ناحیه صنعتی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13" w:rsidRDefault="00E964ED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5/3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13" w:rsidRDefault="002958E4">
            <w:pPr>
              <w:spacing w:line="360" w:lineRule="auto"/>
              <w:jc w:val="center"/>
              <w:rPr>
                <w:rFonts w:ascii="Calibri" w:eastAsia="Times New Roman" w:hAnsi="Calibri" w:cs="B Nazanin"/>
                <w:b/>
                <w:bCs/>
              </w:rPr>
            </w:pPr>
          </w:p>
        </w:tc>
      </w:tr>
    </w:tbl>
    <w:p w:rsidR="00EA0213" w:rsidRDefault="002958E4" w:rsidP="00EA0213">
      <w:pPr>
        <w:spacing w:after="0" w:line="360" w:lineRule="auto"/>
        <w:jc w:val="center"/>
        <w:rPr>
          <w:rFonts w:ascii="Calibri" w:eastAsia="Times New Roman" w:hAnsi="Calibri" w:cs="B Nazanin"/>
          <w:sz w:val="20"/>
          <w:szCs w:val="20"/>
          <w:rtl/>
        </w:rPr>
      </w:pPr>
    </w:p>
    <w:p w:rsidR="00EA0213" w:rsidRDefault="002958E4" w:rsidP="00EA0213">
      <w:pPr>
        <w:spacing w:after="0" w:line="360" w:lineRule="auto"/>
        <w:jc w:val="center"/>
        <w:rPr>
          <w:rFonts w:ascii="Calibri" w:eastAsia="Times New Roman" w:hAnsi="Calibri" w:cs="B Nazanin"/>
          <w:sz w:val="20"/>
          <w:szCs w:val="20"/>
          <w:rtl/>
        </w:rPr>
      </w:pPr>
    </w:p>
    <w:p w:rsidR="00EA0213" w:rsidRDefault="002958E4" w:rsidP="00EA0213">
      <w:pPr>
        <w:spacing w:after="0" w:line="360" w:lineRule="auto"/>
        <w:jc w:val="center"/>
        <w:rPr>
          <w:rFonts w:ascii="Calibri" w:eastAsia="Times New Roman" w:hAnsi="Calibri" w:cs="B Nazanin"/>
          <w:sz w:val="20"/>
          <w:szCs w:val="20"/>
          <w:rtl/>
        </w:rPr>
      </w:pPr>
    </w:p>
    <w:p w:rsidR="00EA0213" w:rsidRDefault="002958E4" w:rsidP="00EA0213">
      <w:pPr>
        <w:spacing w:after="0" w:line="360" w:lineRule="auto"/>
        <w:jc w:val="center"/>
        <w:rPr>
          <w:rFonts w:ascii="Calibri" w:eastAsia="Times New Roman" w:hAnsi="Calibri" w:cs="B Nazanin"/>
          <w:sz w:val="20"/>
          <w:szCs w:val="20"/>
          <w:rtl/>
        </w:rPr>
      </w:pPr>
    </w:p>
    <w:p w:rsidR="00EA0213" w:rsidRDefault="002958E4" w:rsidP="00EA0213">
      <w:pPr>
        <w:spacing w:after="0" w:line="360" w:lineRule="auto"/>
        <w:jc w:val="center"/>
        <w:rPr>
          <w:rFonts w:ascii="Calibri" w:eastAsia="Times New Roman" w:hAnsi="Calibri" w:cs="B Nazanin"/>
          <w:sz w:val="20"/>
          <w:szCs w:val="20"/>
          <w:rtl/>
        </w:rPr>
      </w:pPr>
    </w:p>
    <w:p w:rsidR="00F0436E" w:rsidRDefault="00E964ED" w:rsidP="00EA0213">
      <w:pPr>
        <w:spacing w:after="0" w:line="240" w:lineRule="auto"/>
        <w:ind w:left="-331" w:firstLine="144"/>
        <w:jc w:val="center"/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ar-SA"/>
        </w:rPr>
        <w:t xml:space="preserve">         نام و نام خانوادگي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  <w:t>–</w:t>
      </w: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ar-SA"/>
        </w:rPr>
        <w:t xml:space="preserve"> امضاء و مهر    </w:t>
      </w:r>
    </w:p>
    <w:p w:rsidR="0026776F" w:rsidRDefault="002958E4"/>
    <w:sectPr w:rsidR="0026776F" w:rsidSect="001B3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700" w:right="927" w:bottom="1440" w:left="810" w:header="1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E4" w:rsidRDefault="002958E4">
      <w:pPr>
        <w:spacing w:after="0" w:line="240" w:lineRule="auto"/>
      </w:pPr>
      <w:r>
        <w:separator/>
      </w:r>
    </w:p>
  </w:endnote>
  <w:endnote w:type="continuationSeparator" w:id="0">
    <w:p w:rsidR="002958E4" w:rsidRDefault="0029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9" w:rsidRDefault="00295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9" w:rsidRDefault="00295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9" w:rsidRDefault="00295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E4" w:rsidRDefault="002958E4">
      <w:pPr>
        <w:spacing w:after="0" w:line="240" w:lineRule="auto"/>
      </w:pPr>
      <w:r>
        <w:separator/>
      </w:r>
    </w:p>
  </w:footnote>
  <w:footnote w:type="continuationSeparator" w:id="0">
    <w:p w:rsidR="002958E4" w:rsidRDefault="0029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9" w:rsidRDefault="00295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2C" w:rsidRPr="009E2DD7" w:rsidRDefault="00E964ED" w:rsidP="00992618">
    <w:pPr>
      <w:pStyle w:val="Header"/>
      <w:tabs>
        <w:tab w:val="clear" w:pos="4513"/>
        <w:tab w:val="clear" w:pos="9026"/>
        <w:tab w:val="left" w:pos="8715"/>
        <w:tab w:val="left" w:pos="9255"/>
      </w:tabs>
      <w:spacing w:after="120"/>
      <w:jc w:val="right"/>
      <w:rPr>
        <w:rFonts w:cs="B Titr"/>
        <w:b/>
        <w:bCs/>
        <w:sz w:val="16"/>
        <w:szCs w:val="16"/>
      </w:rPr>
    </w:pPr>
    <w:r w:rsidRPr="009E2DD7">
      <w:rPr>
        <w:rFonts w:cs="B Titr" w:hint="cs"/>
        <w:b/>
        <w:bCs/>
        <w:sz w:val="16"/>
        <w:szCs w:val="16"/>
        <w:rtl/>
      </w:rPr>
      <w:t>18/09/1401</w:t>
    </w:r>
  </w:p>
  <w:p w:rsidR="00F42B2C" w:rsidRDefault="00E964ED" w:rsidP="00992618">
    <w:pPr>
      <w:pStyle w:val="Header"/>
      <w:tabs>
        <w:tab w:val="clear" w:pos="4513"/>
        <w:tab w:val="clear" w:pos="9026"/>
        <w:tab w:val="left" w:pos="8670"/>
        <w:tab w:val="left" w:pos="9255"/>
      </w:tabs>
      <w:spacing w:after="120"/>
      <w:jc w:val="right"/>
      <w:rPr>
        <w:rFonts w:cs="B Titr"/>
        <w:b/>
        <w:bCs/>
        <w:sz w:val="16"/>
        <w:szCs w:val="16"/>
        <w:rtl/>
      </w:rPr>
    </w:pPr>
    <w:r w:rsidRPr="009E2DD7">
      <w:rPr>
        <w:rFonts w:cs="B Titr" w:hint="cs"/>
        <w:b/>
        <w:bCs/>
        <w:sz w:val="16"/>
        <w:szCs w:val="16"/>
        <w:rtl/>
      </w:rPr>
      <w:t>8637‏-‏13‏-‏1‏</w:t>
    </w:r>
  </w:p>
  <w:p w:rsidR="00EA1BB9" w:rsidRPr="009E2DD7" w:rsidRDefault="00E964ED" w:rsidP="00EA1BB9">
    <w:pPr>
      <w:pStyle w:val="Header"/>
      <w:tabs>
        <w:tab w:val="clear" w:pos="4513"/>
        <w:tab w:val="clear" w:pos="9026"/>
        <w:tab w:val="left" w:pos="8670"/>
        <w:tab w:val="left" w:pos="9255"/>
      </w:tabs>
      <w:spacing w:after="120"/>
      <w:jc w:val="right"/>
      <w:rPr>
        <w:rFonts w:cs="B Titr"/>
        <w:b/>
        <w:bCs/>
        <w:sz w:val="16"/>
        <w:szCs w:val="16"/>
      </w:rPr>
    </w:pPr>
    <w:r w:rsidRPr="009E2DD7">
      <w:rPr>
        <w:rFonts w:cs="B Titr" w:hint="cs"/>
        <w:b/>
        <w:bCs/>
        <w:sz w:val="16"/>
        <w:szCs w:val="16"/>
        <w:rtl/>
      </w:rPr>
      <w:t>‏ندارد</w:t>
    </w:r>
  </w:p>
  <w:p w:rsidR="00EA1BB9" w:rsidRPr="009E2DD7" w:rsidRDefault="002958E4" w:rsidP="00992618">
    <w:pPr>
      <w:pStyle w:val="Header"/>
      <w:tabs>
        <w:tab w:val="clear" w:pos="4513"/>
        <w:tab w:val="clear" w:pos="9026"/>
        <w:tab w:val="left" w:pos="8670"/>
        <w:tab w:val="left" w:pos="9255"/>
      </w:tabs>
      <w:spacing w:after="120"/>
      <w:jc w:val="right"/>
      <w:rPr>
        <w:rFonts w:cs="B Titr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9" w:rsidRDefault="00295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66"/>
    <w:rsid w:val="00047D66"/>
    <w:rsid w:val="001C1ECD"/>
    <w:rsid w:val="002958E4"/>
    <w:rsid w:val="00A64111"/>
    <w:rsid w:val="00CA1D95"/>
    <w:rsid w:val="00E964ED"/>
    <w:rsid w:val="00FD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table" w:styleId="TableGrid">
    <w:name w:val="Table Grid"/>
    <w:basedOn w:val="TableNormal"/>
    <w:uiPriority w:val="59"/>
    <w:rsid w:val="00EA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table" w:styleId="TableGrid">
    <w:name w:val="Table Grid"/>
    <w:basedOn w:val="TableNormal"/>
    <w:uiPriority w:val="59"/>
    <w:rsid w:val="00EA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12F3-C05C-4A77-810F-A8F319E7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User136</cp:lastModifiedBy>
  <cp:revision>3</cp:revision>
  <cp:lastPrinted>2021-05-21T03:54:00Z</cp:lastPrinted>
  <dcterms:created xsi:type="dcterms:W3CDTF">2022-12-10T07:54:00Z</dcterms:created>
  <dcterms:modified xsi:type="dcterms:W3CDTF">2022-12-12T08:03:00Z</dcterms:modified>
</cp:coreProperties>
</file>